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874D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8874DB">
      <w:pPr>
        <w:spacing w:before="120" w:after="120"/>
      </w:pPr>
      <w:r w:rsidRPr="007C40DC">
        <w:rPr>
          <w:b/>
        </w:rPr>
        <w:t>Sözleşme başlığı</w:t>
      </w:r>
      <w:r w:rsidRPr="007C40DC">
        <w:rPr>
          <w:b/>
        </w:rPr>
        <w:tab/>
        <w:t>:</w:t>
      </w:r>
      <w:r w:rsidR="008874DB">
        <w:t xml:space="preserve"> Üretim Aşamasında Olan Milli Tanklarımız İçin Ar-Ge Kapsamında Özel Bir Cıvata Modellenip Prototipinin Oluşturulması </w:t>
      </w:r>
    </w:p>
    <w:p w:rsidR="00D34D43" w:rsidRPr="007C40DC" w:rsidRDefault="00D34D43" w:rsidP="00D34D43">
      <w:pPr>
        <w:spacing w:before="120" w:after="120"/>
      </w:pPr>
      <w:r w:rsidRPr="007C40DC">
        <w:rPr>
          <w:b/>
        </w:rPr>
        <w:t>Yayın Referansı</w:t>
      </w:r>
      <w:r w:rsidRPr="007C40DC">
        <w:rPr>
          <w:b/>
        </w:rPr>
        <w:tab/>
        <w:t>:</w:t>
      </w:r>
      <w:r w:rsidR="008874DB">
        <w:t xml:space="preserve"> </w:t>
      </w:r>
      <w:r w:rsidR="008874DB" w:rsidRPr="008874DB">
        <w:t>TR62/19/YENI/0079</w:t>
      </w:r>
    </w:p>
    <w:p w:rsidR="00D34D43" w:rsidRPr="00D14B3B" w:rsidRDefault="00D34D43" w:rsidP="00D34D43">
      <w:pPr>
        <w:spacing w:before="120" w:after="120"/>
        <w:rPr>
          <w:b/>
        </w:rPr>
      </w:pPr>
      <w:r w:rsidRPr="00D14B3B">
        <w:rPr>
          <w:b/>
        </w:rPr>
        <w:t>1. Genel Tanım</w:t>
      </w:r>
    </w:p>
    <w:p w:rsidR="00D34D43" w:rsidRDefault="008874DB" w:rsidP="008874DB">
      <w:pPr>
        <w:spacing w:before="120" w:after="120"/>
        <w:jc w:val="both"/>
      </w:pPr>
      <w:r>
        <w:t>Ürün kalite ve standardının yükseltilmesine yönelik proje ile savunma sanayi için üretilecek tanklarda kullanılmak üzere geliştireceğimiz tank cıvatalarının Ar-Ge çalışmaları ile özel standartlarda üretilmesidir. Teknolojiye ayak uydurarak yeni ürün geliştirmek için yapacağımız bu çalışmalarda öncelikle bir araştırma merkezine ihtiyaç duymaktayız. Bu kapsamda firma bünyesinde eksik olan bu merkezi kurarak Yeni ürün üretimine dayalı bilişim ve insan kaynağı kapasitesinin geliştirilmesine yönelik projelerin bir başlangıcı olacaktır.</w:t>
      </w:r>
    </w:p>
    <w:p w:rsidR="008874DB" w:rsidRPr="007C40DC" w:rsidRDefault="008874DB" w:rsidP="008874DB">
      <w:pPr>
        <w:spacing w:before="120" w:after="120"/>
        <w:jc w:val="both"/>
      </w:pPr>
    </w:p>
    <w:p w:rsidR="00D34D43" w:rsidRPr="00D14B3B" w:rsidRDefault="00D34D43" w:rsidP="00D34D43">
      <w:pPr>
        <w:spacing w:before="120" w:after="120"/>
        <w:ind w:hanging="33"/>
        <w:rPr>
          <w:b/>
        </w:rPr>
      </w:pPr>
      <w:r w:rsidRPr="00D14B3B">
        <w:rPr>
          <w:b/>
        </w:rPr>
        <w:t>2. Tedarik Edilecek Mallar, Teknik Özellikleri ve Miktarı</w:t>
      </w:r>
    </w:p>
    <w:tbl>
      <w:tblPr>
        <w:tblpPr w:leftFromText="141" w:rightFromText="141" w:vertAnchor="text" w:tblpX="108" w:tblpY="1"/>
        <w:tblOverlap w:val="never"/>
        <w:tblW w:w="51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7506"/>
        <w:gridCol w:w="1309"/>
      </w:tblGrid>
      <w:tr w:rsidR="00D34D43" w:rsidRPr="007C40DC" w:rsidTr="006F58E9">
        <w:trPr>
          <w:cantSplit/>
          <w:trHeight w:val="268"/>
          <w:tblHeader/>
        </w:trPr>
        <w:tc>
          <w:tcPr>
            <w:tcW w:w="738" w:type="dxa"/>
            <w:shd w:val="pct5" w:color="auto" w:fill="FFFFFF"/>
          </w:tcPr>
          <w:p w:rsidR="00D34D43" w:rsidRPr="007C40DC" w:rsidRDefault="00D34D43" w:rsidP="006F58E9">
            <w:pPr>
              <w:spacing w:before="120" w:after="120"/>
              <w:jc w:val="center"/>
              <w:rPr>
                <w:b/>
              </w:rPr>
            </w:pPr>
            <w:r w:rsidRPr="007C40DC">
              <w:rPr>
                <w:b/>
              </w:rPr>
              <w:t>A</w:t>
            </w:r>
          </w:p>
        </w:tc>
        <w:tc>
          <w:tcPr>
            <w:tcW w:w="7506" w:type="dxa"/>
            <w:shd w:val="pct5" w:color="auto" w:fill="FFFFFF"/>
          </w:tcPr>
          <w:p w:rsidR="00D34D43" w:rsidRPr="007C40DC" w:rsidRDefault="00D34D43" w:rsidP="006F58E9">
            <w:pPr>
              <w:spacing w:before="120" w:after="120"/>
              <w:jc w:val="center"/>
              <w:rPr>
                <w:b/>
              </w:rPr>
            </w:pPr>
            <w:r w:rsidRPr="007C40DC">
              <w:rPr>
                <w:b/>
              </w:rPr>
              <w:t>B</w:t>
            </w:r>
          </w:p>
        </w:tc>
        <w:tc>
          <w:tcPr>
            <w:tcW w:w="1309" w:type="dxa"/>
            <w:shd w:val="pct5" w:color="auto" w:fill="FFFFFF"/>
          </w:tcPr>
          <w:p w:rsidR="00D34D43" w:rsidRPr="007C40DC" w:rsidRDefault="00D34D43" w:rsidP="006F58E9">
            <w:pPr>
              <w:spacing w:before="120" w:after="120"/>
              <w:jc w:val="center"/>
              <w:rPr>
                <w:b/>
              </w:rPr>
            </w:pPr>
            <w:r w:rsidRPr="007C40DC">
              <w:rPr>
                <w:b/>
              </w:rPr>
              <w:t>C</w:t>
            </w:r>
          </w:p>
        </w:tc>
      </w:tr>
      <w:tr w:rsidR="00D34D43" w:rsidRPr="007C40DC" w:rsidTr="006F58E9">
        <w:trPr>
          <w:cantSplit/>
          <w:trHeight w:val="268"/>
          <w:tblHeader/>
        </w:trPr>
        <w:tc>
          <w:tcPr>
            <w:tcW w:w="738" w:type="dxa"/>
            <w:shd w:val="pct5" w:color="auto" w:fill="FFFFFF"/>
          </w:tcPr>
          <w:p w:rsidR="00D34D43" w:rsidRPr="007C40DC" w:rsidRDefault="00D34D43" w:rsidP="006F58E9">
            <w:pPr>
              <w:spacing w:before="120" w:after="120"/>
              <w:jc w:val="center"/>
              <w:rPr>
                <w:b/>
              </w:rPr>
            </w:pPr>
            <w:r w:rsidRPr="007C40DC">
              <w:rPr>
                <w:b/>
              </w:rPr>
              <w:t>Sıra No</w:t>
            </w:r>
          </w:p>
        </w:tc>
        <w:tc>
          <w:tcPr>
            <w:tcW w:w="7506" w:type="dxa"/>
            <w:shd w:val="pct5" w:color="auto" w:fill="FFFFFF"/>
          </w:tcPr>
          <w:p w:rsidR="00D34D43" w:rsidRPr="007C40DC" w:rsidRDefault="00D34D43" w:rsidP="006F58E9">
            <w:pPr>
              <w:spacing w:before="120" w:after="120"/>
              <w:jc w:val="center"/>
              <w:rPr>
                <w:b/>
              </w:rPr>
            </w:pPr>
            <w:r w:rsidRPr="007C40DC">
              <w:rPr>
                <w:b/>
              </w:rPr>
              <w:t>Teknik Özellikler</w:t>
            </w:r>
          </w:p>
        </w:tc>
        <w:tc>
          <w:tcPr>
            <w:tcW w:w="1309" w:type="dxa"/>
            <w:shd w:val="pct5" w:color="auto" w:fill="FFFFFF"/>
          </w:tcPr>
          <w:p w:rsidR="00D34D43" w:rsidRPr="007C40DC" w:rsidRDefault="00D34D43" w:rsidP="006F58E9">
            <w:pPr>
              <w:spacing w:before="120" w:after="120"/>
              <w:jc w:val="center"/>
              <w:rPr>
                <w:b/>
              </w:rPr>
            </w:pPr>
            <w:r w:rsidRPr="007C40DC">
              <w:rPr>
                <w:b/>
              </w:rPr>
              <w:t>Miktar</w:t>
            </w:r>
          </w:p>
        </w:tc>
      </w:tr>
      <w:tr w:rsidR="007B7A80" w:rsidRPr="007C40DC" w:rsidTr="006F58E9">
        <w:trPr>
          <w:cantSplit/>
          <w:trHeight w:val="895"/>
        </w:trPr>
        <w:tc>
          <w:tcPr>
            <w:tcW w:w="738" w:type="dxa"/>
          </w:tcPr>
          <w:p w:rsidR="007B7A80" w:rsidRPr="007C40DC" w:rsidRDefault="007B7A80" w:rsidP="006F58E9">
            <w:pPr>
              <w:spacing w:before="120" w:after="120"/>
              <w:jc w:val="center"/>
              <w:rPr>
                <w:b/>
              </w:rPr>
            </w:pPr>
          </w:p>
        </w:tc>
        <w:tc>
          <w:tcPr>
            <w:tcW w:w="7506" w:type="dxa"/>
          </w:tcPr>
          <w:p w:rsidR="007B7A80" w:rsidRDefault="007B7A80" w:rsidP="006F58E9">
            <w:pPr>
              <w:spacing w:before="120" w:after="120"/>
              <w:rPr>
                <w:b/>
                <w:u w:val="single"/>
              </w:rPr>
            </w:pPr>
            <w:r w:rsidRPr="00381851">
              <w:rPr>
                <w:b/>
                <w:u w:val="single"/>
              </w:rPr>
              <w:t>PORTATİF KİMYASAL ANALİZ TEST CİHAZI</w:t>
            </w:r>
          </w:p>
          <w:p w:rsidR="006F58E9" w:rsidRDefault="006F58E9" w:rsidP="006F58E9">
            <w:pPr>
              <w:pStyle w:val="ListeParagraf"/>
              <w:numPr>
                <w:ilvl w:val="0"/>
                <w:numId w:val="7"/>
              </w:numPr>
              <w:spacing w:before="120" w:after="120"/>
            </w:pPr>
            <w:r>
              <w:t xml:space="preserve">Cihaz, sahada ve laboratuvarda çalışabilecek portatif özellikte olmalı, metalik numunelerin analizini yapabilmelidir. Cihaz ile alüminyum, magnezyum, titanyum, çinko, bakır, krom, nikel, vanadyum, tungsten alaşımları, paslanmaz çelikler ve takım çeliklerinin </w:t>
            </w:r>
            <w:r w:rsidR="00E04B23">
              <w:t xml:space="preserve">(vanadyum %0,05-1,25 arası ölçülebilen) </w:t>
            </w:r>
            <w:r>
              <w:t>analizi yapılabilmelidir.</w:t>
            </w:r>
          </w:p>
          <w:p w:rsidR="006F58E9" w:rsidRDefault="006F58E9" w:rsidP="006F58E9">
            <w:pPr>
              <w:pStyle w:val="ListeParagraf"/>
              <w:numPr>
                <w:ilvl w:val="0"/>
                <w:numId w:val="7"/>
              </w:numPr>
              <w:spacing w:before="120" w:after="120"/>
            </w:pPr>
            <w:r>
              <w:t>Cihaz Enerji Dağılımlı X-Işını Flüoresans cihazı olup, x-ışınını x-ışını tüpü vasıtasıyla üretmelidir.</w:t>
            </w:r>
          </w:p>
          <w:p w:rsidR="006F58E9" w:rsidRDefault="006F58E9" w:rsidP="006F58E9">
            <w:pPr>
              <w:pStyle w:val="ListeParagraf"/>
              <w:numPr>
                <w:ilvl w:val="0"/>
                <w:numId w:val="7"/>
              </w:numPr>
              <w:spacing w:before="120" w:after="120"/>
            </w:pPr>
            <w:r>
              <w:t>Cihazın X-Işını tüpü yüksek performans ve hassasiyet sağlaması için en az 40kV olmalıdır.</w:t>
            </w:r>
          </w:p>
          <w:p w:rsidR="006F58E9" w:rsidRDefault="006F58E9" w:rsidP="006F58E9">
            <w:pPr>
              <w:pStyle w:val="ListeParagraf"/>
              <w:numPr>
                <w:ilvl w:val="0"/>
                <w:numId w:val="7"/>
              </w:numPr>
              <w:spacing w:before="120" w:after="120"/>
            </w:pPr>
            <w:r>
              <w:t xml:space="preserve">Cihaz yüksek çözünürlük ve yüksek sayım oranı sağlayan Silikon </w:t>
            </w:r>
            <w:proofErr w:type="spellStart"/>
            <w:r>
              <w:t>Drift</w:t>
            </w:r>
            <w:proofErr w:type="spellEnd"/>
            <w:r>
              <w:t xml:space="preserve"> Detektör (SDD Detektör) ile çalışmalıdır.</w:t>
            </w:r>
          </w:p>
          <w:p w:rsidR="006F58E9" w:rsidRDefault="006F58E9" w:rsidP="006F58E9">
            <w:pPr>
              <w:pStyle w:val="ListeParagraf"/>
              <w:numPr>
                <w:ilvl w:val="0"/>
                <w:numId w:val="7"/>
              </w:numPr>
              <w:spacing w:before="120" w:after="120"/>
            </w:pPr>
            <w:r>
              <w:t xml:space="preserve">Cihazda en geniş element bölgesi için hassasiyet sağlayan </w:t>
            </w:r>
            <w:proofErr w:type="spellStart"/>
            <w:r>
              <w:t>Rh</w:t>
            </w:r>
            <w:proofErr w:type="spellEnd"/>
            <w:r>
              <w:t xml:space="preserve"> </w:t>
            </w:r>
            <w:proofErr w:type="spellStart"/>
            <w:r>
              <w:t>anotlu</w:t>
            </w:r>
            <w:proofErr w:type="spellEnd"/>
            <w:r>
              <w:t xml:space="preserve"> X-ışını tüpü olmalıdır.</w:t>
            </w:r>
          </w:p>
          <w:p w:rsidR="006F58E9" w:rsidRDefault="006F58E9" w:rsidP="006F58E9">
            <w:pPr>
              <w:pStyle w:val="ListeParagraf"/>
              <w:numPr>
                <w:ilvl w:val="0"/>
                <w:numId w:val="7"/>
              </w:numPr>
              <w:spacing w:before="120" w:after="120"/>
            </w:pPr>
            <w:r>
              <w:t>Cihaz saha koşullarında -10˚C, +50˚C aralığında, herhangi bir ilave fan veya aksesuara ihtiyaç duymadan çalışabilmelidir.</w:t>
            </w:r>
          </w:p>
          <w:p w:rsidR="006F58E9" w:rsidRDefault="006F58E9" w:rsidP="006F58E9">
            <w:pPr>
              <w:pStyle w:val="ListeParagraf"/>
              <w:numPr>
                <w:ilvl w:val="0"/>
                <w:numId w:val="7"/>
              </w:numPr>
              <w:spacing w:before="120" w:after="120"/>
            </w:pPr>
            <w:r>
              <w:t xml:space="preserve">Cihaz </w:t>
            </w:r>
            <w:r w:rsidR="00E04B23">
              <w:t>dâhili</w:t>
            </w:r>
            <w:r>
              <w:t>, sabit, dokunmatik ekran ile kontrol edilmelidir. Ekran sahada rahatlıkla görülebilecek özellikte olmalı, iş eldiveniyle kontrol edilebilmelidir.</w:t>
            </w:r>
          </w:p>
          <w:p w:rsidR="006F58E9" w:rsidRDefault="006F58E9" w:rsidP="006F58E9">
            <w:pPr>
              <w:pStyle w:val="ListeParagraf"/>
              <w:numPr>
                <w:ilvl w:val="0"/>
                <w:numId w:val="7"/>
              </w:numPr>
              <w:spacing w:before="120" w:after="120"/>
            </w:pPr>
            <w:r>
              <w:t xml:space="preserve">Ekran boyutu rahat görünüm sağlaması için en az </w:t>
            </w:r>
            <w:proofErr w:type="gramStart"/>
            <w:r>
              <w:t>4.3</w:t>
            </w:r>
            <w:proofErr w:type="gramEnd"/>
            <w:r>
              <w:t>” büyüklüğünde olmalıdır.</w:t>
            </w:r>
          </w:p>
          <w:p w:rsidR="006F58E9" w:rsidRDefault="006F58E9" w:rsidP="006F58E9">
            <w:pPr>
              <w:pStyle w:val="ListeParagraf"/>
              <w:numPr>
                <w:ilvl w:val="0"/>
                <w:numId w:val="7"/>
              </w:numPr>
              <w:spacing w:before="120" w:after="120"/>
            </w:pPr>
            <w:r>
              <w:lastRenderedPageBreak/>
              <w:t>Cihaz taşınabilir tipte olmalı ve şarjlı lityum-</w:t>
            </w:r>
            <w:proofErr w:type="spellStart"/>
            <w:r>
              <w:t>Ion</w:t>
            </w:r>
            <w:proofErr w:type="spellEnd"/>
            <w:r>
              <w:t xml:space="preserve"> pil (batarya) ile çalışmalıdır. Cihaz bir pil ile en az 10 saat çalışabilmelidir. Cihaz ile beraber 2 adet pil ve 1 adet şarj cihazı verilmelidir.</w:t>
            </w:r>
          </w:p>
          <w:p w:rsidR="006F58E9" w:rsidRDefault="006F58E9" w:rsidP="006F58E9">
            <w:pPr>
              <w:pStyle w:val="ListeParagraf"/>
              <w:numPr>
                <w:ilvl w:val="0"/>
                <w:numId w:val="7"/>
              </w:numPr>
              <w:spacing w:before="120" w:after="120"/>
            </w:pPr>
            <w:r>
              <w:t>Cihazın pilleri haricen veya cihaz üzerindeyken şarj edilebilmelidir.</w:t>
            </w:r>
          </w:p>
          <w:p w:rsidR="006F58E9" w:rsidRDefault="006F58E9" w:rsidP="006F58E9">
            <w:pPr>
              <w:pStyle w:val="ListeParagraf"/>
              <w:numPr>
                <w:ilvl w:val="0"/>
                <w:numId w:val="7"/>
              </w:numPr>
              <w:spacing w:before="120" w:after="120"/>
            </w:pPr>
            <w:r>
              <w:t>Batarya üzerinde şarj durumunu gösteren bir gösterge olmalıdır.</w:t>
            </w:r>
          </w:p>
          <w:p w:rsidR="006F58E9" w:rsidRDefault="006F58E9" w:rsidP="006F58E9">
            <w:pPr>
              <w:pStyle w:val="ListeParagraf"/>
              <w:numPr>
                <w:ilvl w:val="0"/>
                <w:numId w:val="7"/>
              </w:numPr>
              <w:spacing w:before="120" w:after="120"/>
            </w:pPr>
            <w:r>
              <w:t>Cihazın okuma yapan uç kısmında radyasyon güvenliği için bir sistem bulunmalıdır. Cihaz numune yüzeyinden çekildiğinde x-ışını saçılımı kesilmelidir.</w:t>
            </w:r>
          </w:p>
          <w:p w:rsidR="006F58E9" w:rsidRDefault="006F58E9" w:rsidP="006F58E9">
            <w:pPr>
              <w:pStyle w:val="ListeParagraf"/>
              <w:numPr>
                <w:ilvl w:val="0"/>
                <w:numId w:val="7"/>
              </w:numPr>
              <w:spacing w:before="120" w:after="120"/>
            </w:pPr>
            <w:r>
              <w:t xml:space="preserve">Cihaz batarya dâhil </w:t>
            </w:r>
            <w:r w:rsidR="00E04B23">
              <w:t xml:space="preserve">en fazla </w:t>
            </w:r>
            <w:r>
              <w:t xml:space="preserve">1,5 kg </w:t>
            </w:r>
            <w:r w:rsidR="00E04B23">
              <w:t>olmalıdır.</w:t>
            </w:r>
          </w:p>
          <w:p w:rsidR="006F58E9" w:rsidRDefault="006F58E9" w:rsidP="006F58E9">
            <w:pPr>
              <w:pStyle w:val="ListeParagraf"/>
              <w:numPr>
                <w:ilvl w:val="0"/>
                <w:numId w:val="7"/>
              </w:numPr>
              <w:spacing w:before="120" w:after="120"/>
            </w:pPr>
            <w:r>
              <w:t>Cihazda IP 54 su ve toz geçirmezlik uygunluğu (standardı) olmalıdır.</w:t>
            </w:r>
          </w:p>
          <w:p w:rsidR="006F58E9" w:rsidRDefault="006F58E9" w:rsidP="006F58E9">
            <w:pPr>
              <w:pStyle w:val="ListeParagraf"/>
              <w:numPr>
                <w:ilvl w:val="0"/>
                <w:numId w:val="7"/>
              </w:numPr>
              <w:spacing w:before="120" w:after="120"/>
            </w:pPr>
            <w:r>
              <w:t xml:space="preserve">Yapılan analizlerde element kompozisyonları % (yüzde) veya </w:t>
            </w:r>
            <w:proofErr w:type="spellStart"/>
            <w:r>
              <w:t>ppm</w:t>
            </w:r>
            <w:proofErr w:type="spellEnd"/>
            <w:r>
              <w:t>, olarak okunabilmelidir.</w:t>
            </w:r>
          </w:p>
          <w:p w:rsidR="006F58E9" w:rsidRDefault="006F58E9" w:rsidP="006F58E9">
            <w:pPr>
              <w:pStyle w:val="ListeParagraf"/>
              <w:numPr>
                <w:ilvl w:val="0"/>
                <w:numId w:val="7"/>
              </w:numPr>
              <w:spacing w:before="120" w:after="120"/>
            </w:pPr>
            <w:r>
              <w:t xml:space="preserve">Cihaz yapılan analizlerinin sonucunu otomatik olarak kaydedebilmeli, istenildiği durumda </w:t>
            </w:r>
            <w:proofErr w:type="spellStart"/>
            <w:r>
              <w:t>bluetooth</w:t>
            </w:r>
            <w:proofErr w:type="spellEnd"/>
            <w:r>
              <w:t xml:space="preserve">, USB ve </w:t>
            </w:r>
            <w:proofErr w:type="spellStart"/>
            <w:r>
              <w:t>wireless</w:t>
            </w:r>
            <w:proofErr w:type="spellEnd"/>
            <w:r>
              <w:t xml:space="preserve"> bağlantısı ile bilgisayara (PC ve dizüstü) Excel ve PDF dosyası formatında gönderebilmelidir. </w:t>
            </w:r>
            <w:proofErr w:type="spellStart"/>
            <w:r>
              <w:t>Wi</w:t>
            </w:r>
            <w:proofErr w:type="spellEnd"/>
            <w:r>
              <w:t>-Fi veya Bluetooth bağlantısı herhangi ekstra bir harici aparata gerek duymadan yapılabilmelidir.</w:t>
            </w:r>
          </w:p>
          <w:p w:rsidR="006F58E9" w:rsidRDefault="006F58E9" w:rsidP="006F58E9">
            <w:pPr>
              <w:pStyle w:val="ListeParagraf"/>
              <w:numPr>
                <w:ilvl w:val="0"/>
                <w:numId w:val="7"/>
              </w:numPr>
              <w:spacing w:before="120" w:after="120"/>
            </w:pPr>
            <w:r>
              <w:t xml:space="preserve">Cihaz AISI, DIN, JIS ve GB </w:t>
            </w:r>
            <w:r w:rsidR="00E04B23">
              <w:t>standartlarında</w:t>
            </w:r>
            <w:r>
              <w:t>, toplamda en az 1600 alaşımı ihtiva eden, alaşım tanımlama kütüphanesine sahip olmalıdır. Bu kütüphane kullanıcının isteği doğrultusunda genişletilebilir özellikte olmalıdır.</w:t>
            </w:r>
          </w:p>
          <w:p w:rsidR="006F58E9" w:rsidRDefault="006F58E9" w:rsidP="006F58E9">
            <w:pPr>
              <w:pStyle w:val="ListeParagraf"/>
              <w:numPr>
                <w:ilvl w:val="0"/>
                <w:numId w:val="7"/>
              </w:numPr>
              <w:spacing w:before="120" w:after="120"/>
            </w:pPr>
            <w:r>
              <w:t xml:space="preserve">Cihaz ekstra bir yazılıma ihtiyaç duymadan </w:t>
            </w:r>
            <w:r w:rsidR="00E04B23">
              <w:t>tarayıcı</w:t>
            </w:r>
            <w:r>
              <w:t xml:space="preserve"> üzerinden bilgisayara bağlanabilmelidir.</w:t>
            </w:r>
          </w:p>
          <w:p w:rsidR="006F58E9" w:rsidRDefault="006F58E9" w:rsidP="006F58E9">
            <w:pPr>
              <w:pStyle w:val="ListeParagraf"/>
              <w:numPr>
                <w:ilvl w:val="0"/>
                <w:numId w:val="7"/>
              </w:numPr>
              <w:spacing w:before="120" w:after="120"/>
            </w:pPr>
            <w:r>
              <w:t>Cihazla beraber kullanılacak bilgisayar yazılımından kurumun logosu, kullanıcı bilgileri, analiz sonuçları, analiz tarihinin de bulunduğu kuruma özel rapor hazırlanabilmelidir.</w:t>
            </w:r>
          </w:p>
          <w:p w:rsidR="006F58E9" w:rsidRDefault="006F58E9" w:rsidP="006F58E9">
            <w:pPr>
              <w:pStyle w:val="ListeParagraf"/>
              <w:numPr>
                <w:ilvl w:val="0"/>
                <w:numId w:val="7"/>
              </w:numPr>
              <w:spacing w:before="120" w:after="120"/>
            </w:pPr>
            <w:r>
              <w:t>Cihaz en az 100.000 (yüz bin) analiz sonucunu hafızasında tutabilmeli, en az 16 GB hafızaya sahip olmalıdır.</w:t>
            </w:r>
          </w:p>
          <w:p w:rsidR="006F58E9" w:rsidRDefault="006F58E9" w:rsidP="006F58E9">
            <w:pPr>
              <w:pStyle w:val="ListeParagraf"/>
              <w:numPr>
                <w:ilvl w:val="0"/>
                <w:numId w:val="7"/>
              </w:numPr>
              <w:spacing w:before="120" w:after="120"/>
            </w:pPr>
            <w:r>
              <w:t xml:space="preserve">Cihaz akıllı telefonlarla </w:t>
            </w:r>
            <w:proofErr w:type="gramStart"/>
            <w:r>
              <w:t>entegre olabilme</w:t>
            </w:r>
            <w:proofErr w:type="gramEnd"/>
            <w:r>
              <w:t xml:space="preserve"> özelliğine sahip olmalı, alınan analiz sonucu veya numune resmi anında akıllı cep telefonlarında görüntülenip, kaydedilebilmelidir.</w:t>
            </w:r>
          </w:p>
          <w:p w:rsidR="006F58E9" w:rsidRDefault="006F58E9" w:rsidP="006F58E9">
            <w:pPr>
              <w:pStyle w:val="ListeParagraf"/>
              <w:numPr>
                <w:ilvl w:val="0"/>
                <w:numId w:val="7"/>
              </w:numPr>
              <w:spacing w:before="120" w:after="120"/>
            </w:pPr>
            <w:r>
              <w:t xml:space="preserve">Cihazın </w:t>
            </w:r>
            <w:proofErr w:type="gramStart"/>
            <w:r>
              <w:t>kalibrasyonlarının</w:t>
            </w:r>
            <w:proofErr w:type="gramEnd"/>
            <w:r>
              <w:t xml:space="preserve"> doğruluğunu kontrol edebilmek için cihaz ile birlikte </w:t>
            </w:r>
            <w:r w:rsidR="00FA557E">
              <w:t xml:space="preserve">en az </w:t>
            </w:r>
            <w:r>
              <w:t>bir adet sertifikalı metal numunesi verilmelidir.</w:t>
            </w:r>
          </w:p>
          <w:p w:rsidR="006F58E9" w:rsidRDefault="006F58E9" w:rsidP="006F58E9">
            <w:pPr>
              <w:pStyle w:val="ListeParagraf"/>
              <w:numPr>
                <w:ilvl w:val="0"/>
                <w:numId w:val="7"/>
              </w:numPr>
              <w:spacing w:before="120" w:after="120"/>
            </w:pPr>
            <w:r>
              <w:t xml:space="preserve">Cihaz, gerekli durumlarda </w:t>
            </w:r>
            <w:proofErr w:type="gramStart"/>
            <w:r>
              <w:t>kalibrasyonun</w:t>
            </w:r>
            <w:proofErr w:type="gramEnd"/>
            <w:r>
              <w:t xml:space="preserve"> kullanıcı tarafından iyileştirilmesine olanak sağlayacak “</w:t>
            </w:r>
            <w:proofErr w:type="spellStart"/>
            <w:r>
              <w:t>Matriks</w:t>
            </w:r>
            <w:proofErr w:type="spellEnd"/>
            <w:r>
              <w:t xml:space="preserve"> Düzeltme” yazılım özelliğine sahip olmalıdır.</w:t>
            </w:r>
          </w:p>
          <w:p w:rsidR="006F58E9" w:rsidRDefault="006F58E9" w:rsidP="006F58E9">
            <w:pPr>
              <w:pStyle w:val="ListeParagraf"/>
              <w:numPr>
                <w:ilvl w:val="0"/>
                <w:numId w:val="7"/>
              </w:numPr>
              <w:spacing w:before="120" w:after="120"/>
            </w:pPr>
            <w:r>
              <w:t xml:space="preserve">Cihaz, özel alaşım ölçümlerinin gerektiği durumlarda, analiz hassasiyetini arttırmaya yarayan, mevcut </w:t>
            </w:r>
            <w:proofErr w:type="gramStart"/>
            <w:r>
              <w:t>kalibrasyona</w:t>
            </w:r>
            <w:proofErr w:type="gramEnd"/>
            <w:r>
              <w:t xml:space="preserve"> standart numune ekleme (</w:t>
            </w:r>
            <w:proofErr w:type="spellStart"/>
            <w:r>
              <w:t>Type</w:t>
            </w:r>
            <w:proofErr w:type="spellEnd"/>
            <w:r>
              <w:t xml:space="preserve"> Standart) özelliğine sahip olmalıdır.</w:t>
            </w:r>
          </w:p>
          <w:p w:rsidR="006F58E9" w:rsidRDefault="006F58E9" w:rsidP="006F58E9">
            <w:pPr>
              <w:pStyle w:val="ListeParagraf"/>
              <w:numPr>
                <w:ilvl w:val="0"/>
                <w:numId w:val="7"/>
              </w:numPr>
              <w:spacing w:before="120" w:after="120"/>
            </w:pPr>
            <w:r>
              <w:t xml:space="preserve">Cihaz aşağıdaki </w:t>
            </w:r>
            <w:proofErr w:type="gramStart"/>
            <w:r>
              <w:t>kalibrasyon</w:t>
            </w:r>
            <w:proofErr w:type="gramEnd"/>
            <w:r>
              <w:t xml:space="preserve"> modelinde (</w:t>
            </w:r>
            <w:proofErr w:type="spellStart"/>
            <w:r>
              <w:t>modda</w:t>
            </w:r>
            <w:proofErr w:type="spellEnd"/>
            <w:r>
              <w:t>) verilen element listeleri ile kalibre edilmelidir;</w:t>
            </w:r>
          </w:p>
          <w:p w:rsidR="006F58E9" w:rsidRPr="008A6E13" w:rsidRDefault="006F58E9" w:rsidP="006F58E9">
            <w:pPr>
              <w:pStyle w:val="ListeParagraf"/>
              <w:numPr>
                <w:ilvl w:val="0"/>
                <w:numId w:val="7"/>
              </w:numPr>
              <w:spacing w:before="120" w:after="120"/>
            </w:pPr>
            <w:r>
              <w:t xml:space="preserve">Alaşım Kalibrasyonu: Standart element seti: </w:t>
            </w:r>
            <w:proofErr w:type="spellStart"/>
            <w:r>
              <w:t>Ag</w:t>
            </w:r>
            <w:proofErr w:type="spellEnd"/>
            <w:r>
              <w:t xml:space="preserve">, Al, </w:t>
            </w:r>
            <w:proofErr w:type="spellStart"/>
            <w:r>
              <w:t>Au</w:t>
            </w:r>
            <w:proofErr w:type="spellEnd"/>
            <w:r>
              <w:t xml:space="preserve">, As, </w:t>
            </w:r>
            <w:proofErr w:type="spellStart"/>
            <w:r>
              <w:t>Bi</w:t>
            </w:r>
            <w:proofErr w:type="spellEnd"/>
            <w:r>
              <w:t xml:space="preserve">, </w:t>
            </w:r>
            <w:proofErr w:type="spellStart"/>
            <w:r>
              <w:t>Cd</w:t>
            </w:r>
            <w:proofErr w:type="spellEnd"/>
            <w:r>
              <w:t xml:space="preserve">, Cr, </w:t>
            </w:r>
            <w:proofErr w:type="spellStart"/>
            <w:r>
              <w:t>Co</w:t>
            </w:r>
            <w:proofErr w:type="spellEnd"/>
            <w:r>
              <w:t xml:space="preserve">, Cu, Fe, Hf, </w:t>
            </w:r>
            <w:proofErr w:type="spellStart"/>
            <w:r>
              <w:t>In</w:t>
            </w:r>
            <w:proofErr w:type="spellEnd"/>
            <w:r>
              <w:t xml:space="preserve">, </w:t>
            </w:r>
            <w:proofErr w:type="spellStart"/>
            <w:r>
              <w:t>Ir</w:t>
            </w:r>
            <w:proofErr w:type="spellEnd"/>
            <w:r>
              <w:t xml:space="preserve">, Mg, </w:t>
            </w:r>
            <w:proofErr w:type="spellStart"/>
            <w:r>
              <w:t>Mo</w:t>
            </w:r>
            <w:proofErr w:type="spellEnd"/>
            <w:r>
              <w:t xml:space="preserve">, Mn, Nb, </w:t>
            </w:r>
            <w:proofErr w:type="spellStart"/>
            <w:r>
              <w:t>Ni</w:t>
            </w:r>
            <w:proofErr w:type="spellEnd"/>
            <w:r>
              <w:t xml:space="preserve">, P, Pd, </w:t>
            </w:r>
            <w:proofErr w:type="spellStart"/>
            <w:r>
              <w:t>Pt</w:t>
            </w:r>
            <w:proofErr w:type="spellEnd"/>
            <w:r>
              <w:t xml:space="preserve">, Pb, </w:t>
            </w:r>
            <w:r w:rsidRPr="008A6E13">
              <w:t xml:space="preserve">Re, S, Se, Si, </w:t>
            </w:r>
            <w:proofErr w:type="spellStart"/>
            <w:r w:rsidRPr="008A6E13">
              <w:t>Sn</w:t>
            </w:r>
            <w:proofErr w:type="spellEnd"/>
            <w:r w:rsidRPr="008A6E13">
              <w:t>, Sb, Ta, Ti, V</w:t>
            </w:r>
            <w:r w:rsidR="00FA557E">
              <w:t xml:space="preserve">, W,Y, </w:t>
            </w:r>
            <w:proofErr w:type="spellStart"/>
            <w:r w:rsidR="00FA557E">
              <w:t>Zn</w:t>
            </w:r>
            <w:proofErr w:type="spellEnd"/>
            <w:r w:rsidR="00FA557E">
              <w:t xml:space="preserve">, </w:t>
            </w:r>
            <w:proofErr w:type="spellStart"/>
            <w:r w:rsidR="00FA557E">
              <w:t>Zr</w:t>
            </w:r>
            <w:proofErr w:type="spellEnd"/>
            <w:r w:rsidR="00FA557E">
              <w:t xml:space="preserve"> elementlerini içermelidir.</w:t>
            </w:r>
          </w:p>
          <w:p w:rsidR="007B7A80" w:rsidRPr="008A6E13" w:rsidRDefault="006F58E9" w:rsidP="006F58E9">
            <w:pPr>
              <w:pStyle w:val="ListeParagraf"/>
              <w:numPr>
                <w:ilvl w:val="0"/>
                <w:numId w:val="7"/>
              </w:numPr>
              <w:spacing w:before="120" w:after="120"/>
              <w:rPr>
                <w:b/>
              </w:rPr>
            </w:pPr>
            <w:r w:rsidRPr="008A6E13">
              <w:t xml:space="preserve">Cihaz darbe ve toza dayanıklı taşıma çantasıyla (cihaz, şarj aleti ve </w:t>
            </w:r>
            <w:proofErr w:type="spellStart"/>
            <w:r w:rsidRPr="008A6E13">
              <w:t>Li-lon</w:t>
            </w:r>
            <w:proofErr w:type="spellEnd"/>
            <w:r w:rsidRPr="008A6E13">
              <w:t xml:space="preserve"> pillerin içine konulabileceği) verilmelidir.</w:t>
            </w:r>
          </w:p>
          <w:p w:rsidR="008A6E13" w:rsidRPr="008A6E13" w:rsidRDefault="008A6E13" w:rsidP="008A6E13">
            <w:pPr>
              <w:pStyle w:val="ListeParagraf"/>
              <w:spacing w:before="120" w:after="120"/>
              <w:rPr>
                <w:b/>
              </w:rPr>
            </w:pPr>
          </w:p>
          <w:p w:rsidR="008A6E13" w:rsidRPr="008A6E13" w:rsidRDefault="008A6E13" w:rsidP="008A6E13">
            <w:pPr>
              <w:pStyle w:val="ListeParagraf"/>
              <w:numPr>
                <w:ilvl w:val="0"/>
                <w:numId w:val="7"/>
              </w:numPr>
              <w:spacing w:before="120" w:after="120"/>
            </w:pPr>
            <w:r w:rsidRPr="008A6E13">
              <w:t>Cihazın laboratuvar ortamında, özellikle küçük boyuttaki malzemelerin analizi için güvenli kullanımını sağlayacak, cihazın üzerine oturtulacağı bir kaide ve bir radyasyon kalkanından oluşan iki parçalı bir</w:t>
            </w:r>
            <w:r w:rsidR="00FA557E">
              <w:t xml:space="preserve"> radyasyon güvenliği kiti verilmelidir</w:t>
            </w:r>
            <w:r w:rsidRPr="008A6E13">
              <w:t>.</w:t>
            </w:r>
          </w:p>
          <w:p w:rsidR="008A6E13" w:rsidRPr="008A6E13" w:rsidRDefault="008A6E13" w:rsidP="008A6E13">
            <w:pPr>
              <w:pStyle w:val="ListeParagraf"/>
              <w:numPr>
                <w:ilvl w:val="0"/>
                <w:numId w:val="7"/>
              </w:numPr>
              <w:spacing w:before="120" w:after="120"/>
            </w:pPr>
            <w:r w:rsidRPr="008A6E13">
              <w:t xml:space="preserve">Cihazın sahada güvenli kullanımı sağlayacak bilek askısı ve omuz askısı cihazla </w:t>
            </w:r>
            <w:r w:rsidR="00FA557E" w:rsidRPr="008A6E13">
              <w:t xml:space="preserve">beraber </w:t>
            </w:r>
            <w:r w:rsidR="00FA557E">
              <w:t>verilmelidir.</w:t>
            </w:r>
          </w:p>
          <w:p w:rsidR="008A6E13" w:rsidRPr="008A6E13" w:rsidRDefault="008A6E13" w:rsidP="008A6E13">
            <w:pPr>
              <w:pStyle w:val="ListeParagraf"/>
              <w:numPr>
                <w:ilvl w:val="0"/>
                <w:numId w:val="7"/>
              </w:numPr>
              <w:spacing w:before="120" w:after="120"/>
            </w:pPr>
            <w:r w:rsidRPr="008A6E13">
              <w:t>Cihaz ile birlikte İngilizce bakım ve kullanım kılavuzları verilmelidir.</w:t>
            </w:r>
          </w:p>
          <w:p w:rsidR="008A6E13" w:rsidRPr="008A6E13" w:rsidRDefault="008A6E13" w:rsidP="008A6E13">
            <w:pPr>
              <w:pStyle w:val="ListeParagraf"/>
              <w:numPr>
                <w:ilvl w:val="0"/>
                <w:numId w:val="7"/>
              </w:numPr>
              <w:spacing w:before="120" w:after="120"/>
            </w:pPr>
            <w:r w:rsidRPr="008A6E13">
              <w:t xml:space="preserve">Cihaz </w:t>
            </w:r>
            <w:r w:rsidR="00FA557E">
              <w:t xml:space="preserve">en az </w:t>
            </w:r>
            <w:r w:rsidRPr="008A6E13">
              <w:t>2 yıl parça ve işçilik garantisine sahip olmalıdır.</w:t>
            </w:r>
          </w:p>
          <w:p w:rsidR="008A6E13" w:rsidRPr="008A6E13" w:rsidRDefault="008A6E13" w:rsidP="008A6E13">
            <w:pPr>
              <w:pStyle w:val="ListeParagraf"/>
              <w:numPr>
                <w:ilvl w:val="0"/>
                <w:numId w:val="7"/>
              </w:numPr>
              <w:spacing w:before="120" w:after="120"/>
            </w:pPr>
            <w:r w:rsidRPr="008A6E13">
              <w:t xml:space="preserve">Cihazın yıllık kalibrasyonu </w:t>
            </w:r>
            <w:r w:rsidR="00FA557E">
              <w:t xml:space="preserve">en az </w:t>
            </w:r>
            <w:r w:rsidRPr="008A6E13">
              <w:t xml:space="preserve">5 yıl süreyle yüklenici firma tarafından, </w:t>
            </w:r>
            <w:proofErr w:type="gramStart"/>
            <w:r w:rsidRPr="008A6E13">
              <w:t>kalibrasyon</w:t>
            </w:r>
            <w:proofErr w:type="gramEnd"/>
            <w:r w:rsidRPr="008A6E13">
              <w:t xml:space="preserve"> dönemlerinde cihazın yüklenici firmaya gönderilmesi koşuluyla, ücretsiz olarak </w:t>
            </w:r>
            <w:r w:rsidR="00FA557E">
              <w:t>yapılmalıdır.</w:t>
            </w:r>
          </w:p>
          <w:p w:rsidR="008A6E13" w:rsidRPr="008A6E13" w:rsidRDefault="008A6E13" w:rsidP="008A6E13">
            <w:pPr>
              <w:pStyle w:val="ListeParagraf"/>
              <w:numPr>
                <w:ilvl w:val="0"/>
                <w:numId w:val="7"/>
              </w:numPr>
              <w:spacing w:before="120" w:after="120"/>
            </w:pPr>
            <w:r w:rsidRPr="008A6E13">
              <w:t xml:space="preserve">Cihaz, garantisi süresinin bitimini müteakip </w:t>
            </w:r>
            <w:r w:rsidR="00FA557E">
              <w:t xml:space="preserve">en az </w:t>
            </w:r>
            <w:r w:rsidRPr="008A6E13">
              <w:t>5 yıl süreyle ücret karşılığı yedek parça ve servis garantisine sahip olmalıdır.</w:t>
            </w:r>
          </w:p>
          <w:p w:rsidR="00FA557E" w:rsidRPr="00FA557E" w:rsidRDefault="008A6E13" w:rsidP="008A6E13">
            <w:pPr>
              <w:pStyle w:val="ListeParagraf"/>
              <w:numPr>
                <w:ilvl w:val="0"/>
                <w:numId w:val="7"/>
              </w:numPr>
              <w:spacing w:before="120" w:after="120"/>
              <w:rPr>
                <w:b/>
                <w:u w:val="single"/>
              </w:rPr>
            </w:pPr>
            <w:r w:rsidRPr="008A6E13">
              <w:t xml:space="preserve">Cihazın kurulumu ve eğitimi, yüklenici/üretici firmanın eğitim sertifikasına sahip mühendisleri </w:t>
            </w:r>
            <w:r w:rsidR="00FA557E" w:rsidRPr="008A6E13">
              <w:t xml:space="preserve">tarafından </w:t>
            </w:r>
            <w:r w:rsidR="00FA557E">
              <w:t>yapılmalıdır</w:t>
            </w:r>
            <w:r w:rsidR="00FA557E">
              <w:t>.</w:t>
            </w:r>
          </w:p>
          <w:p w:rsidR="008A6E13" w:rsidRPr="009C1527" w:rsidRDefault="008A6E13" w:rsidP="008A6E13">
            <w:pPr>
              <w:pStyle w:val="ListeParagraf"/>
              <w:numPr>
                <w:ilvl w:val="0"/>
                <w:numId w:val="7"/>
              </w:numPr>
              <w:spacing w:before="120" w:after="120"/>
              <w:rPr>
                <w:b/>
                <w:u w:val="single"/>
              </w:rPr>
            </w:pPr>
            <w:r w:rsidRPr="008A6E13">
              <w:t xml:space="preserve">Cihaz ve cihaza ait parçalar üretici/yetkili firma tarafından orijinal ambalaj içerisinde kuruma teslim edilecektir. Ambalajı bozuk veya deformasyona uğramış cihazlar (yedek parçalar </w:t>
            </w:r>
            <w:r w:rsidR="00577B9D" w:rsidRPr="008A6E13">
              <w:t>dâhil</w:t>
            </w:r>
            <w:r w:rsidRPr="008A6E13">
              <w:t>) firmaya iade edilebilecektir.</w:t>
            </w:r>
          </w:p>
        </w:tc>
        <w:tc>
          <w:tcPr>
            <w:tcW w:w="1309" w:type="dxa"/>
            <w:vAlign w:val="center"/>
          </w:tcPr>
          <w:p w:rsidR="007B7A80" w:rsidRPr="007C40DC" w:rsidRDefault="007B7A80" w:rsidP="006F58E9">
            <w:pPr>
              <w:spacing w:before="120" w:after="120"/>
              <w:jc w:val="center"/>
            </w:pPr>
            <w:r>
              <w:lastRenderedPageBreak/>
              <w:t>1 adet</w:t>
            </w:r>
          </w:p>
        </w:tc>
      </w:tr>
    </w:tbl>
    <w:p w:rsidR="00D34D43" w:rsidRPr="006B75AE" w:rsidRDefault="006F58E9" w:rsidP="00D34D43">
      <w:pPr>
        <w:spacing w:before="120" w:after="120"/>
      </w:pPr>
      <w:r>
        <w:lastRenderedPageBreak/>
        <w:br w:type="textWrapping" w:clear="all"/>
      </w:r>
    </w:p>
    <w:p w:rsidR="00D34D43" w:rsidRPr="004D410A" w:rsidRDefault="00D34D43" w:rsidP="00D34D43">
      <w:pPr>
        <w:spacing w:before="120" w:after="120"/>
        <w:rPr>
          <w:b/>
        </w:rPr>
      </w:pPr>
      <w:r w:rsidRPr="004D410A">
        <w:rPr>
          <w:b/>
        </w:rPr>
        <w:t>3. Alet, aksesuar ve gerekli diğer kalemler</w:t>
      </w:r>
    </w:p>
    <w:p w:rsidR="00D14B3B" w:rsidRDefault="00647DC4" w:rsidP="00D14B3B">
      <w:pPr>
        <w:tabs>
          <w:tab w:val="left" w:pos="9072"/>
        </w:tabs>
        <w:spacing w:before="120" w:after="120"/>
      </w:pPr>
      <w:r w:rsidRPr="00515DE6">
        <w:t>Alet, aksesuar</w:t>
      </w:r>
      <w:r>
        <w:t xml:space="preserve"> ve gerekli diğer kalemler “Sözleşme</w:t>
      </w:r>
      <w:r w:rsidRPr="00515DE6">
        <w:t xml:space="preserve"> Ek–2: Teknik Şartname</w:t>
      </w:r>
      <w:r>
        <w:t>de</w:t>
      </w:r>
      <w:r w:rsidRPr="00515DE6">
        <w:t xml:space="preserve"> (İş Tanımı)” tanımlanmıştır. Yüklenici,  montaj ile ilgili gerekli teknik </w:t>
      </w:r>
      <w:proofErr w:type="gramStart"/>
      <w:r w:rsidRPr="00515DE6">
        <w:t>ekipmanlarını</w:t>
      </w:r>
      <w:proofErr w:type="gramEnd"/>
      <w:r w:rsidRPr="00515DE6">
        <w:t>, el aletlerini ve cihaz montajında kullanacağı montaj sarf malzemelerini kendisi tedarik edecektir.</w:t>
      </w:r>
    </w:p>
    <w:p w:rsidR="00647DC4" w:rsidRPr="00D14B3B" w:rsidRDefault="00647DC4" w:rsidP="00D14B3B">
      <w:pPr>
        <w:tabs>
          <w:tab w:val="left" w:pos="9072"/>
        </w:tabs>
        <w:spacing w:before="120" w:after="120"/>
      </w:pPr>
    </w:p>
    <w:p w:rsidR="00D34D43" w:rsidRPr="00D14B3B" w:rsidRDefault="00D34D43" w:rsidP="00D34D43">
      <w:pPr>
        <w:spacing w:before="120" w:after="120"/>
        <w:rPr>
          <w:b/>
        </w:rPr>
      </w:pPr>
      <w:r w:rsidRPr="00D14B3B">
        <w:rPr>
          <w:b/>
        </w:rPr>
        <w:t>4. Garanti Koşulları</w:t>
      </w:r>
    </w:p>
    <w:p w:rsidR="00D14B3B" w:rsidRDefault="00D14B3B" w:rsidP="00D34D43">
      <w:pPr>
        <w:spacing w:before="120" w:after="120"/>
      </w:pPr>
      <w:r w:rsidRPr="00D14B3B">
        <w:t>Bü</w:t>
      </w:r>
      <w:r w:rsidR="004D410A">
        <w:t>tün makineler ve cihazlar</w:t>
      </w:r>
      <w:r w:rsidRPr="00D14B3B">
        <w:t xml:space="preserve"> </w:t>
      </w:r>
      <w:r w:rsidR="00A37A23">
        <w:t xml:space="preserve">yukarıda belirtilen </w:t>
      </w:r>
      <w:r w:rsidRPr="00D14B3B">
        <w:t>garanti kapsamında olmalıdır</w:t>
      </w:r>
      <w:r>
        <w:t>.</w:t>
      </w:r>
    </w:p>
    <w:p w:rsidR="00D14B3B" w:rsidRPr="006B75AE" w:rsidRDefault="00D14B3B" w:rsidP="00D34D43">
      <w:pPr>
        <w:spacing w:before="120" w:after="120"/>
      </w:pPr>
    </w:p>
    <w:p w:rsidR="00D34D43" w:rsidRDefault="004D410A" w:rsidP="00D34D43">
      <w:pPr>
        <w:spacing w:before="120" w:after="120"/>
        <w:rPr>
          <w:b/>
        </w:rPr>
      </w:pPr>
      <w:r>
        <w:rPr>
          <w:b/>
        </w:rPr>
        <w:t>5</w:t>
      </w:r>
      <w:r w:rsidR="00D34D43" w:rsidRPr="00D14B3B">
        <w:rPr>
          <w:b/>
        </w:rPr>
        <w:t>. Montaj ve Bakım-Onarım Hizmetleri</w:t>
      </w:r>
    </w:p>
    <w:p w:rsidR="00D14B3B" w:rsidRPr="00D14B3B" w:rsidRDefault="00D14B3B" w:rsidP="00D14B3B">
      <w:pPr>
        <w:spacing w:before="120" w:after="120"/>
        <w:jc w:val="both"/>
      </w:pPr>
      <w:r w:rsidRPr="00D14B3B">
        <w:t>Montaj Yüklenici firma tarafından veya yetki verilmiş ehliyetli teknik servisi tarafından monte edilecektir. Montaj ve işletmeye alma esnasında firma</w:t>
      </w:r>
      <w:r>
        <w:t>,</w:t>
      </w:r>
      <w:r w:rsidRPr="00D14B3B">
        <w:t xml:space="preserve"> teknik elemanlarına gerekli iş</w:t>
      </w:r>
      <w:r>
        <w:t>letme bilgileri verilerek</w:t>
      </w:r>
      <w:r w:rsidRPr="00D14B3B">
        <w:t xml:space="preserve"> çalışır durumda teslim edilecektir. </w:t>
      </w:r>
    </w:p>
    <w:p w:rsidR="00D14B3B" w:rsidRDefault="00D14B3B" w:rsidP="00D14B3B">
      <w:pPr>
        <w:spacing w:before="120" w:after="120"/>
        <w:jc w:val="both"/>
      </w:pPr>
      <w:r>
        <w:t xml:space="preserve">Periyodik bakım, kalibrasyon </w:t>
      </w:r>
      <w:r w:rsidRPr="00D14B3B">
        <w:t>ve genel kontrol bir senede</w:t>
      </w:r>
      <w:r w:rsidR="00A37A23">
        <w:t xml:space="preserve"> en az </w:t>
      </w:r>
      <w:bookmarkStart w:id="2" w:name="_GoBack"/>
      <w:bookmarkEnd w:id="2"/>
      <w:r w:rsidRPr="00D14B3B">
        <w:t>2 kez olmak üzere garanti kapsamı süresince devam eder.</w:t>
      </w:r>
    </w:p>
    <w:p w:rsidR="00D14B3B" w:rsidRPr="00D14B3B" w:rsidRDefault="00D14B3B" w:rsidP="00D14B3B">
      <w:pPr>
        <w:spacing w:before="120" w:after="120"/>
        <w:jc w:val="both"/>
        <w:rPr>
          <w:b/>
        </w:rPr>
      </w:pPr>
    </w:p>
    <w:p w:rsidR="00D34D43" w:rsidRDefault="004D410A" w:rsidP="00D34D43">
      <w:pPr>
        <w:spacing w:before="120" w:after="120"/>
        <w:rPr>
          <w:b/>
        </w:rPr>
      </w:pPr>
      <w:r>
        <w:rPr>
          <w:b/>
        </w:rPr>
        <w:t>6</w:t>
      </w:r>
      <w:r w:rsidR="00D34D43" w:rsidRPr="00D14B3B">
        <w:rPr>
          <w:b/>
        </w:rPr>
        <w:t>. Gerekli Yedek Parçalar</w:t>
      </w:r>
    </w:p>
    <w:p w:rsidR="00D14B3B" w:rsidRDefault="00D14B3B" w:rsidP="00D14B3B">
      <w:pPr>
        <w:spacing w:before="120" w:after="120"/>
        <w:jc w:val="both"/>
      </w:pPr>
      <w:r w:rsidRPr="00D14B3B">
        <w:t>Makine üzerinde kullanılması g</w:t>
      </w:r>
      <w:r>
        <w:t xml:space="preserve">erekli olan </w:t>
      </w:r>
      <w:proofErr w:type="gramStart"/>
      <w:r w:rsidRPr="00D14B3B">
        <w:t>ekipmanlar</w:t>
      </w:r>
      <w:proofErr w:type="gramEnd"/>
      <w:r w:rsidRPr="00D14B3B">
        <w:t xml:space="preserve"> makine ile birlikte verilmelidir. Yüklenici gerekli durumlarda tüm yedek parçaları en geç 15 gün içinde temin edebileceğini garanti etmelidir.</w:t>
      </w:r>
    </w:p>
    <w:p w:rsidR="00D14B3B" w:rsidRPr="00D14B3B" w:rsidRDefault="00D14B3B" w:rsidP="00D14B3B">
      <w:pPr>
        <w:spacing w:before="120" w:after="120"/>
        <w:jc w:val="both"/>
      </w:pPr>
    </w:p>
    <w:p w:rsidR="00D34D43" w:rsidRPr="00D14B3B" w:rsidRDefault="004D410A" w:rsidP="00D34D43">
      <w:pPr>
        <w:spacing w:before="120" w:after="120"/>
        <w:rPr>
          <w:b/>
        </w:rPr>
      </w:pPr>
      <w:r>
        <w:rPr>
          <w:b/>
        </w:rPr>
        <w:lastRenderedPageBreak/>
        <w:t>7</w:t>
      </w:r>
      <w:r w:rsidR="00D34D43" w:rsidRPr="00D14B3B">
        <w:rPr>
          <w:b/>
        </w:rPr>
        <w:t>. Kullanım Kılavuzu</w:t>
      </w:r>
    </w:p>
    <w:p w:rsidR="00D14B3B" w:rsidRDefault="00D14B3B" w:rsidP="00D14B3B">
      <w:pPr>
        <w:spacing w:before="120" w:after="120"/>
        <w:jc w:val="both"/>
      </w:pPr>
      <w:r w:rsidRPr="00D14B3B">
        <w:t xml:space="preserve">Makineler üzerinde yapımcı firma etiketi bulunacaktır. Bu etiket üzerinde, yapım yılı, makine modeli, makine seri </w:t>
      </w:r>
      <w:proofErr w:type="spellStart"/>
      <w:r w:rsidRPr="00D14B3B">
        <w:t>no</w:t>
      </w:r>
      <w:proofErr w:type="spellEnd"/>
      <w:r w:rsidRPr="00D14B3B">
        <w:t xml:space="preserve"> ve firma bilgileri yer almalıdır. Elektrik şeması, Hidrolik devre şaması ve mekanik parça teknik resimleri makine ile birlikte verilecektir. Bakım, arıza müdahale ve kullanım kılavuzları da beraberinde teslim edilmelidir.</w:t>
      </w:r>
    </w:p>
    <w:p w:rsidR="00D14B3B" w:rsidRDefault="00D14B3B" w:rsidP="00D34D43">
      <w:pPr>
        <w:spacing w:before="120" w:after="120"/>
      </w:pPr>
    </w:p>
    <w:p w:rsidR="00D34D43" w:rsidRDefault="004D410A" w:rsidP="00D34D43">
      <w:pPr>
        <w:spacing w:before="120" w:after="120"/>
        <w:rPr>
          <w:b/>
        </w:rPr>
      </w:pPr>
      <w:r>
        <w:rPr>
          <w:b/>
        </w:rPr>
        <w:t>8</w:t>
      </w:r>
      <w:r w:rsidR="00D34D43" w:rsidRPr="00D14B3B">
        <w:rPr>
          <w:b/>
        </w:rPr>
        <w:t>. Diğer Hususlar</w:t>
      </w:r>
    </w:p>
    <w:p w:rsidR="004D410A" w:rsidRDefault="00D14B3B" w:rsidP="004D410A">
      <w:pPr>
        <w:spacing w:before="120" w:after="120"/>
        <w:jc w:val="both"/>
      </w:pPr>
      <w:r>
        <w:t>Yüklenici firmaların</w:t>
      </w:r>
      <w:r w:rsidRPr="00D14B3B">
        <w:t xml:space="preserve"> tüm makine ve </w:t>
      </w:r>
      <w:proofErr w:type="gramStart"/>
      <w:r w:rsidRPr="00D14B3B">
        <w:t>ekipmanları</w:t>
      </w:r>
      <w:proofErr w:type="gramEnd"/>
      <w:r w:rsidRPr="00D14B3B">
        <w:t xml:space="preserve"> birlikte tedarik etmek ve sistemin kurulumunu gerçekleştirerek çalışır durumda teslim etmekle yükümlüdür.</w:t>
      </w:r>
    </w:p>
    <w:p w:rsidR="004D410A" w:rsidRDefault="004D410A" w:rsidP="004D410A">
      <w:pPr>
        <w:spacing w:before="120" w:after="120"/>
        <w:jc w:val="both"/>
      </w:pPr>
      <w:r w:rsidRPr="004D410A">
        <w:rPr>
          <w:b/>
        </w:rPr>
        <w:t>Nakliye/Montaj:</w:t>
      </w:r>
      <w:r>
        <w:t xml:space="preserve"> Nakliye ve montaj maliyetleri tedarikçi firmaya aittir. Tüm taşıma, nakliye sigortası, nakliye, </w:t>
      </w:r>
      <w:proofErr w:type="spellStart"/>
      <w:r>
        <w:t>v.b</w:t>
      </w:r>
      <w:proofErr w:type="spellEnd"/>
      <w:r>
        <w:t xml:space="preserve"> harcamalar tedarikçi firma tarafından gönderilecek teknisyenlerin işçilik maliyetleri tedarikçiye aittir.</w:t>
      </w:r>
    </w:p>
    <w:p w:rsidR="004D410A" w:rsidRDefault="004D410A" w:rsidP="004D410A">
      <w:pPr>
        <w:spacing w:before="120" w:after="120"/>
        <w:jc w:val="both"/>
      </w:pPr>
      <w:r w:rsidRPr="004D410A">
        <w:rPr>
          <w:b/>
        </w:rPr>
        <w:t>Eğitim:</w:t>
      </w:r>
      <w:r>
        <w:t xml:space="preserve"> Makinanın çalışır durumda teslimi sonrası mevcut ve yeni makine operatörleri için makina kullanma, bakım ve iş güvenliği şartlarını içeren eğitim yüklenici firma tarafından organize edilecektir.</w:t>
      </w:r>
    </w:p>
    <w:sectPr w:rsidR="004D410A" w:rsidSect="00D14B3B">
      <w:head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140" w:rsidRDefault="00AC0140" w:rsidP="00D34D43">
      <w:r>
        <w:separator/>
      </w:r>
    </w:p>
  </w:endnote>
  <w:endnote w:type="continuationSeparator" w:id="0">
    <w:p w:rsidR="00AC0140" w:rsidRDefault="00AC014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140" w:rsidRDefault="00AC0140" w:rsidP="00D34D43">
      <w:r>
        <w:separator/>
      </w:r>
    </w:p>
  </w:footnote>
  <w:footnote w:type="continuationSeparator" w:id="0">
    <w:p w:rsidR="00AC0140" w:rsidRDefault="00AC0140"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71A2D93"/>
    <w:multiLevelType w:val="hybridMultilevel"/>
    <w:tmpl w:val="4F747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EEE7F4D"/>
    <w:multiLevelType w:val="hybridMultilevel"/>
    <w:tmpl w:val="E1C8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103A78"/>
    <w:rsid w:val="00182DAD"/>
    <w:rsid w:val="00291619"/>
    <w:rsid w:val="002B7519"/>
    <w:rsid w:val="00381851"/>
    <w:rsid w:val="003E7AAF"/>
    <w:rsid w:val="004D410A"/>
    <w:rsid w:val="00577B9D"/>
    <w:rsid w:val="005B40B1"/>
    <w:rsid w:val="005D2EEF"/>
    <w:rsid w:val="00647DC4"/>
    <w:rsid w:val="006D5469"/>
    <w:rsid w:val="006E0C10"/>
    <w:rsid w:val="006F58E9"/>
    <w:rsid w:val="007B7A80"/>
    <w:rsid w:val="008874DB"/>
    <w:rsid w:val="008A6E13"/>
    <w:rsid w:val="008F3788"/>
    <w:rsid w:val="008F7546"/>
    <w:rsid w:val="00920C08"/>
    <w:rsid w:val="00957DA3"/>
    <w:rsid w:val="009C1527"/>
    <w:rsid w:val="00A37A23"/>
    <w:rsid w:val="00A96AE3"/>
    <w:rsid w:val="00AC0140"/>
    <w:rsid w:val="00AC53FE"/>
    <w:rsid w:val="00C728AA"/>
    <w:rsid w:val="00D14B3B"/>
    <w:rsid w:val="00D16B2A"/>
    <w:rsid w:val="00D34D43"/>
    <w:rsid w:val="00E00003"/>
    <w:rsid w:val="00E04B23"/>
    <w:rsid w:val="00E8261F"/>
    <w:rsid w:val="00FA557E"/>
    <w:rsid w:val="00FD2980"/>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CDCEC-9F38-456A-A365-A982A49C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D410A"/>
    <w:pPr>
      <w:ind w:left="720"/>
      <w:contextualSpacing/>
    </w:pPr>
  </w:style>
  <w:style w:type="paragraph" w:styleId="NormalWeb">
    <w:name w:val="Normal (Web)"/>
    <w:basedOn w:val="Normal"/>
    <w:uiPriority w:val="99"/>
    <w:semiHidden/>
    <w:unhideWhenUsed/>
    <w:rsid w:val="002B75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10498-2B5D-47F0-A743-BF222C11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1341</Words>
  <Characters>7645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8</cp:revision>
  <dcterms:created xsi:type="dcterms:W3CDTF">2020-01-22T05:41:00Z</dcterms:created>
  <dcterms:modified xsi:type="dcterms:W3CDTF">2020-03-04T08:28:00Z</dcterms:modified>
</cp:coreProperties>
</file>